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9B" w:rsidRDefault="00EE5B67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EB35" wp14:editId="36A02838">
                <wp:simplePos x="0" y="0"/>
                <wp:positionH relativeFrom="column">
                  <wp:posOffset>-118110</wp:posOffset>
                </wp:positionH>
                <wp:positionV relativeFrom="paragraph">
                  <wp:posOffset>-287020</wp:posOffset>
                </wp:positionV>
                <wp:extent cx="6115050" cy="8191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76" w:rsidRPr="00155676" w:rsidRDefault="00155676" w:rsidP="00155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556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«Баспагерлік редактордың шеберлік сағаты»</w:t>
                            </w:r>
                          </w:p>
                          <w:p w:rsidR="00155676" w:rsidRPr="00155676" w:rsidRDefault="00155676" w:rsidP="00155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556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пәні бойынша </w:t>
                            </w:r>
                          </w:p>
                          <w:p w:rsidR="00155676" w:rsidRDefault="00155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9.3pt;margin-top:-22.6pt;width:481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" fillcolor="white [3201]" strokeweight=".5pt">
                <v:textbox>
                  <w:txbxContent>
                    <w:p w:rsidR="00155676" w:rsidRPr="00155676" w:rsidRDefault="00155676" w:rsidP="001556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1556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«Баспагерлік редактордың шеберлік сағаты»</w:t>
                      </w:r>
                    </w:p>
                    <w:p w:rsidR="00155676" w:rsidRPr="00155676" w:rsidRDefault="00155676" w:rsidP="001556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1556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пәні бойынша </w:t>
                      </w:r>
                    </w:p>
                    <w:p w:rsidR="00155676" w:rsidRDefault="00155676"/>
                  </w:txbxContent>
                </v:textbox>
              </v:shape>
            </w:pict>
          </mc:Fallback>
        </mc:AlternateContent>
      </w:r>
    </w:p>
    <w:p w:rsidR="00155676" w:rsidRDefault="00155676">
      <w:pPr>
        <w:rPr>
          <w:lang w:val="kk-KZ"/>
        </w:rPr>
      </w:pPr>
    </w:p>
    <w:p w:rsidR="00EE5B67" w:rsidRDefault="00EE5B67">
      <w:pPr>
        <w:rPr>
          <w:lang w:val="kk-KZ"/>
        </w:rPr>
      </w:pPr>
      <w:bookmarkStart w:id="0" w:name="_GoBack"/>
      <w:bookmarkEnd w:id="0"/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Сыздық Р., Шалабай  Б., Көркем мәтінді лингвистикалық талдау (Оқу құралы) – Алматы: «Ғылым», 2002.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Қабдолов З. Сөзөнері. – Алматы: «Санат», 2002.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Шалабаев Б. Көркем проза тілі (Оқу құралы) – Алматы: «Білім», 1994.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Уәлиев Н. Сөз мәдениеті – Алматы: «Мектеп», 1984.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Құрманова Н.Ж. Мухлис К. Текст теориясы және текст талдау әдістемесі. Алматы,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5676">
        <w:rPr>
          <w:rFonts w:ascii="Times New Roman" w:hAnsi="Times New Roman" w:cs="Times New Roman"/>
          <w:sz w:val="28"/>
          <w:szCs w:val="28"/>
          <w:lang w:val="kk-KZ"/>
        </w:rPr>
        <w:t>2000.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Охина Г. Тағылым мен тәжірибе. – Алматы: «Өлке», 2004.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Хасанова С., Жексембаева Ғ. Қазақ тілінің стилистикасы. Алматы,1999.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Уәлиев Н. Сөз мәдениеті. Алматы «Мектеп» 1984.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Шалабай Б. Көркем әдебиет стилистикасы. Алматы, 2000.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 Құрманова Н.Ж ., Мухлис К. Текст теориясы және тексті талдау әдістемесі. Алматы. Абай ат. Алматы мемлекеттік университеті, 2000.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Б.Шалабай. Мәтін линвистикасы// Қазақ тілі энциклопедиясы, 1998. </w:t>
      </w:r>
      <w:r w:rsidRPr="0015567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270-271бб.</w:t>
      </w:r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155676" w:rsidRPr="00155676" w:rsidRDefault="00155676" w:rsidP="00155676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55676">
        <w:rPr>
          <w:b/>
          <w:sz w:val="28"/>
          <w:szCs w:val="28"/>
          <w:lang w:val="kk-KZ"/>
        </w:rPr>
        <w:t>Қосымша: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Сыздықова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Р.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Абайдың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өрнегі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– Алматы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Санат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, 1995. – 208 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Кунанбаева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С. С.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Темпоральные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отношения в казахском художественном тексте. – Алма-Ата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Ғылым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, 1991. </w:t>
      </w:r>
      <w:r w:rsidRPr="0015567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Ерназарова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З.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Сөйлеу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синтаксисінің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прагмалингвистикалық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аспектісі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д-ры...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дисс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–</w:t>
      </w:r>
      <w:r w:rsidRPr="00155676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55676">
        <w:rPr>
          <w:color w:val="000000"/>
          <w:sz w:val="28"/>
          <w:szCs w:val="28"/>
          <w:shd w:val="clear" w:color="auto" w:fill="FFFFFF"/>
        </w:rPr>
        <w:t>Алматы, 2001. – 49 б.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55676">
        <w:rPr>
          <w:color w:val="000000"/>
          <w:sz w:val="28"/>
          <w:szCs w:val="28"/>
          <w:shd w:val="clear" w:color="auto" w:fill="FFFFFF"/>
        </w:rPr>
        <w:t xml:space="preserve">Мустафина С.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Текстообразующие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средства казахского языка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канд.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наук. – Алматы, 1986. – 24 с.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Әзімжанова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Г.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көркем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проза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мәтінінің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прагматикалық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әлеуеті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д-ры...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дисс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– Алматы, 2007. – 49 б.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Әлкебаева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Д. А.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тілінің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прагмастилистикасы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– Алматы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Зият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-Пресс, 2007.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Маретбаева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М. Ә.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Әңгімелеу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мәтінінің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тілдік-стилистикалық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сипаты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канд.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дисс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– Алматы, 2008. – 24 б.</w:t>
      </w:r>
    </w:p>
    <w:p w:rsidR="00155676" w:rsidRPr="00155676" w:rsidRDefault="00155676" w:rsidP="00155676">
      <w:pPr>
        <w:rPr>
          <w:rFonts w:ascii="Times New Roman" w:hAnsi="Times New Roman" w:cs="Times New Roman"/>
          <w:sz w:val="28"/>
          <w:szCs w:val="28"/>
        </w:rPr>
      </w:pPr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8. 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Смағұлова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Мәтін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лингвистикасы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Алматы</w:t>
      </w:r>
      <w:proofErr w:type="gram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университеті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2002. – 111 б.</w:t>
      </w:r>
      <w:r w:rsidRPr="00155676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55676" w:rsidRPr="0015567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0C" w:rsidRDefault="00B0040C" w:rsidP="00155676">
      <w:pPr>
        <w:spacing w:after="0" w:line="240" w:lineRule="auto"/>
      </w:pPr>
      <w:r>
        <w:separator/>
      </w:r>
    </w:p>
  </w:endnote>
  <w:endnote w:type="continuationSeparator" w:id="0">
    <w:p w:rsidR="00B0040C" w:rsidRDefault="00B0040C" w:rsidP="0015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0C" w:rsidRDefault="00B0040C" w:rsidP="00155676">
      <w:pPr>
        <w:spacing w:after="0" w:line="240" w:lineRule="auto"/>
      </w:pPr>
      <w:r>
        <w:separator/>
      </w:r>
    </w:p>
  </w:footnote>
  <w:footnote w:type="continuationSeparator" w:id="0">
    <w:p w:rsidR="00B0040C" w:rsidRDefault="00B0040C" w:rsidP="00155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76" w:rsidRPr="00155676" w:rsidRDefault="00155676" w:rsidP="00155676">
    <w:pPr>
      <w:jc w:val="center"/>
      <w:rPr>
        <w:b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F8"/>
    <w:multiLevelType w:val="hybridMultilevel"/>
    <w:tmpl w:val="B6848E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CE23C4"/>
    <w:multiLevelType w:val="hybridMultilevel"/>
    <w:tmpl w:val="C62AE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37"/>
    <w:rsid w:val="000E0558"/>
    <w:rsid w:val="00155676"/>
    <w:rsid w:val="004E5037"/>
    <w:rsid w:val="00B0040C"/>
    <w:rsid w:val="00D8529B"/>
    <w:rsid w:val="00E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5037"/>
  </w:style>
  <w:style w:type="character" w:customStyle="1" w:styleId="submenu-table">
    <w:name w:val="submenu-table"/>
    <w:basedOn w:val="a0"/>
    <w:rsid w:val="004E5037"/>
  </w:style>
  <w:style w:type="paragraph" w:styleId="a4">
    <w:name w:val="header"/>
    <w:basedOn w:val="a"/>
    <w:link w:val="a5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76"/>
  </w:style>
  <w:style w:type="paragraph" w:styleId="a6">
    <w:name w:val="footer"/>
    <w:basedOn w:val="a"/>
    <w:link w:val="a7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676"/>
  </w:style>
  <w:style w:type="paragraph" w:styleId="a8">
    <w:name w:val="Body Text Indent"/>
    <w:basedOn w:val="a"/>
    <w:link w:val="a9"/>
    <w:rsid w:val="001556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155676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5037"/>
  </w:style>
  <w:style w:type="character" w:customStyle="1" w:styleId="submenu-table">
    <w:name w:val="submenu-table"/>
    <w:basedOn w:val="a0"/>
    <w:rsid w:val="004E5037"/>
  </w:style>
  <w:style w:type="paragraph" w:styleId="a4">
    <w:name w:val="header"/>
    <w:basedOn w:val="a"/>
    <w:link w:val="a5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76"/>
  </w:style>
  <w:style w:type="paragraph" w:styleId="a6">
    <w:name w:val="footer"/>
    <w:basedOn w:val="a"/>
    <w:link w:val="a7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676"/>
  </w:style>
  <w:style w:type="paragraph" w:styleId="a8">
    <w:name w:val="Body Text Indent"/>
    <w:basedOn w:val="a"/>
    <w:link w:val="a9"/>
    <w:rsid w:val="001556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155676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2020-09-15T18:59:00Z</dcterms:created>
  <dcterms:modified xsi:type="dcterms:W3CDTF">2020-09-15T18:59:00Z</dcterms:modified>
</cp:coreProperties>
</file>